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64C" w:rsidRDefault="00C3664C" w:rsidP="00B22D3E">
      <w:pPr>
        <w:spacing w:line="360" w:lineRule="auto"/>
        <w:ind w:left="602" w:hangingChars="200" w:hanging="602"/>
        <w:jc w:val="center"/>
        <w:rPr>
          <w:rFonts w:cs="Times New Roman"/>
          <w:b/>
          <w:bCs/>
          <w:sz w:val="30"/>
          <w:szCs w:val="30"/>
        </w:rPr>
      </w:pPr>
      <w:r w:rsidRPr="002560C6">
        <w:rPr>
          <w:rFonts w:cs="宋体" w:hint="eastAsia"/>
          <w:b/>
          <w:bCs/>
          <w:sz w:val="30"/>
          <w:szCs w:val="30"/>
        </w:rPr>
        <w:t>场发射扫描电镜实验室规章制度</w:t>
      </w:r>
    </w:p>
    <w:p w:rsidR="00C3664C" w:rsidRPr="00DF5737" w:rsidRDefault="00C3664C" w:rsidP="00693F92">
      <w:pPr>
        <w:numPr>
          <w:ilvl w:val="0"/>
          <w:numId w:val="3"/>
        </w:numPr>
        <w:spacing w:line="360" w:lineRule="auto"/>
        <w:rPr>
          <w:rFonts w:ascii="宋体" w:cs="宋体"/>
        </w:rPr>
      </w:pPr>
      <w:r w:rsidRPr="00DF5737">
        <w:rPr>
          <w:rFonts w:ascii="宋体" w:hAnsi="宋体" w:cs="宋体" w:hint="eastAsia"/>
        </w:rPr>
        <w:t>扫描电镜由专人负责管理及使用，其他人未经培训，未经管理人员同意，不能擅自上机操作</w:t>
      </w:r>
      <w:r>
        <w:rPr>
          <w:rFonts w:ascii="宋体" w:hAnsi="宋体" w:cs="宋体" w:hint="eastAsia"/>
        </w:rPr>
        <w:t>。</w:t>
      </w:r>
    </w:p>
    <w:p w:rsidR="00C3664C" w:rsidRPr="00DF5737" w:rsidRDefault="00C3664C" w:rsidP="00693F92">
      <w:pPr>
        <w:numPr>
          <w:ilvl w:val="0"/>
          <w:numId w:val="3"/>
        </w:numPr>
        <w:spacing w:line="360" w:lineRule="auto"/>
        <w:rPr>
          <w:rFonts w:ascii="宋体" w:cs="宋体"/>
        </w:rPr>
      </w:pPr>
      <w:r w:rsidRPr="00DF5737">
        <w:rPr>
          <w:rFonts w:ascii="宋体" w:hAnsi="宋体" w:cs="宋体" w:hint="eastAsia"/>
        </w:rPr>
        <w:t>保证设备工作温度为</w:t>
      </w:r>
      <w:r w:rsidRPr="00DF5737">
        <w:rPr>
          <w:rFonts w:ascii="宋体" w:hAnsi="宋体" w:cs="宋体"/>
        </w:rPr>
        <w:t>20</w:t>
      </w:r>
      <w:r w:rsidRPr="00DF5737">
        <w:rPr>
          <w:rFonts w:ascii="宋体" w:hAnsi="宋体" w:cs="宋体" w:hint="eastAsia"/>
        </w:rPr>
        <w:t>℃</w:t>
      </w:r>
      <w:r>
        <w:rPr>
          <w:rFonts w:ascii="宋体" w:hAnsi="宋体" w:cs="宋体" w:hint="eastAsia"/>
        </w:rPr>
        <w:t>±</w:t>
      </w:r>
      <w:r w:rsidRPr="00DF5737">
        <w:rPr>
          <w:rFonts w:ascii="宋体" w:hAnsi="宋体" w:cs="宋体"/>
        </w:rPr>
        <w:t>5</w:t>
      </w:r>
      <w:r w:rsidRPr="00DF5737">
        <w:rPr>
          <w:rFonts w:ascii="宋体" w:hAnsi="宋体" w:cs="宋体" w:hint="eastAsia"/>
        </w:rPr>
        <w:t>℃，相对湿度不高于</w:t>
      </w:r>
      <w:r w:rsidRPr="00DF5737">
        <w:rPr>
          <w:rFonts w:ascii="宋体" w:hAnsi="宋体" w:cs="宋体"/>
        </w:rPr>
        <w:t>60%</w:t>
      </w:r>
      <w:r w:rsidRPr="00DF5737">
        <w:rPr>
          <w:rFonts w:ascii="宋体" w:hAnsi="宋体" w:cs="宋体" w:hint="eastAsia"/>
        </w:rPr>
        <w:t>，室内温度湿度使用由空调和除湿机来保证上述条件的实现</w:t>
      </w:r>
      <w:r>
        <w:rPr>
          <w:rFonts w:ascii="宋体" w:hAnsi="宋体" w:cs="宋体" w:hint="eastAsia"/>
        </w:rPr>
        <w:t>。</w:t>
      </w:r>
    </w:p>
    <w:p w:rsidR="00C3664C" w:rsidRDefault="00C3664C" w:rsidP="00693F92">
      <w:pPr>
        <w:numPr>
          <w:ilvl w:val="0"/>
          <w:numId w:val="3"/>
        </w:numPr>
        <w:spacing w:line="360" w:lineRule="auto"/>
        <w:rPr>
          <w:rFonts w:cs="Times New Roman"/>
        </w:rPr>
      </w:pPr>
      <w:r>
        <w:rPr>
          <w:rFonts w:ascii="宋体" w:hAnsi="宋体" w:cs="宋体" w:hint="eastAsia"/>
        </w:rPr>
        <w:t>实验室必须干净整齐，</w:t>
      </w:r>
      <w:r w:rsidRPr="00DF5737">
        <w:rPr>
          <w:rFonts w:ascii="宋体" w:hAnsi="宋体" w:cs="宋体" w:hint="eastAsia"/>
        </w:rPr>
        <w:t>定期进行清洁与维护，保证设备清洁。</w:t>
      </w:r>
      <w:r>
        <w:rPr>
          <w:rFonts w:cs="宋体" w:hint="eastAsia"/>
        </w:rPr>
        <w:t>定期检查水箱、</w:t>
      </w:r>
      <w:r w:rsidRPr="002560C6">
        <w:rPr>
          <w:rFonts w:cs="宋体" w:hint="eastAsia"/>
        </w:rPr>
        <w:t>电源、</w:t>
      </w:r>
      <w:r>
        <w:rPr>
          <w:rFonts w:cs="宋体" w:hint="eastAsia"/>
        </w:rPr>
        <w:t>真空系统</w:t>
      </w:r>
      <w:r w:rsidRPr="002560C6">
        <w:rPr>
          <w:rFonts w:cs="宋体" w:hint="eastAsia"/>
        </w:rPr>
        <w:t>、氮气压力等是否正常。</w:t>
      </w:r>
      <w:r w:rsidRPr="002560C6">
        <w:rPr>
          <w:rFonts w:cs="Times New Roman"/>
        </w:rPr>
        <w:t> </w:t>
      </w:r>
    </w:p>
    <w:p w:rsidR="00C3664C" w:rsidRPr="00DF5737" w:rsidRDefault="00C3664C" w:rsidP="00693F92">
      <w:pPr>
        <w:numPr>
          <w:ilvl w:val="0"/>
          <w:numId w:val="3"/>
        </w:numPr>
        <w:spacing w:line="360" w:lineRule="auto"/>
        <w:rPr>
          <w:rFonts w:ascii="宋体" w:cs="宋体"/>
        </w:rPr>
      </w:pPr>
      <w:r w:rsidRPr="002560C6">
        <w:rPr>
          <w:rFonts w:cs="宋体" w:hint="eastAsia"/>
        </w:rPr>
        <w:t>设备应做到精心维护，定人点检。做好防光、防震、防潮，定期检修和检测，防止障碍性事故发生。</w:t>
      </w:r>
      <w:r w:rsidRPr="002560C6">
        <w:rPr>
          <w:rFonts w:cs="Times New Roman"/>
        </w:rPr>
        <w:t> </w:t>
      </w:r>
    </w:p>
    <w:p w:rsidR="00C3664C" w:rsidRPr="000C40EE" w:rsidRDefault="00C3664C" w:rsidP="00693F92">
      <w:pPr>
        <w:numPr>
          <w:ilvl w:val="0"/>
          <w:numId w:val="3"/>
        </w:numPr>
        <w:spacing w:line="360" w:lineRule="auto"/>
        <w:rPr>
          <w:rFonts w:cs="Times New Roman"/>
        </w:rPr>
      </w:pPr>
      <w:r w:rsidRPr="002560C6">
        <w:rPr>
          <w:rFonts w:cs="宋体" w:hint="eastAsia"/>
        </w:rPr>
        <w:t>每天及时填写使用记录及维修记录，详细记载使用及维修情况，由操作人员妥善保存。</w:t>
      </w:r>
      <w:r w:rsidRPr="002560C6">
        <w:rPr>
          <w:rFonts w:cs="Times New Roman"/>
        </w:rPr>
        <w:t> </w:t>
      </w:r>
      <w:r w:rsidRPr="00DF5737">
        <w:rPr>
          <w:rFonts w:ascii="宋体" w:hAnsi="宋体" w:cs="宋体" w:hint="eastAsia"/>
        </w:rPr>
        <w:t>仪器在运行中出现故障，操作人员应立即停止使用，在记录本上写明情况，并报告管理人员。</w:t>
      </w:r>
      <w:r w:rsidRPr="00DF5737">
        <w:rPr>
          <w:rFonts w:ascii="宋体" w:cs="宋体"/>
        </w:rPr>
        <w:t>  </w:t>
      </w:r>
    </w:p>
    <w:p w:rsidR="00C3664C" w:rsidRDefault="00C3664C" w:rsidP="00693F92">
      <w:pPr>
        <w:numPr>
          <w:ilvl w:val="0"/>
          <w:numId w:val="3"/>
        </w:numPr>
        <w:spacing w:line="360" w:lineRule="auto"/>
        <w:rPr>
          <w:rFonts w:ascii="宋体" w:cs="宋体"/>
        </w:rPr>
      </w:pPr>
      <w:r w:rsidRPr="00DF5737">
        <w:rPr>
          <w:rFonts w:ascii="宋体" w:hAnsi="宋体" w:cs="宋体" w:hint="eastAsia"/>
        </w:rPr>
        <w:t>禁止在主控计算机上安装其它软件</w:t>
      </w:r>
      <w:r w:rsidRPr="00DF5737">
        <w:rPr>
          <w:rFonts w:ascii="宋体" w:hAnsi="宋体" w:cs="宋体"/>
        </w:rPr>
        <w:t>,</w:t>
      </w:r>
      <w:r w:rsidRPr="00DF5737">
        <w:rPr>
          <w:rFonts w:ascii="宋体" w:hAnsi="宋体" w:cs="宋体" w:hint="eastAsia"/>
        </w:rPr>
        <w:t>禁止</w:t>
      </w:r>
      <w:proofErr w:type="gramStart"/>
      <w:r w:rsidRPr="00DF5737">
        <w:rPr>
          <w:rFonts w:ascii="宋体" w:hAnsi="宋体" w:cs="宋体" w:hint="eastAsia"/>
        </w:rPr>
        <w:t>使用优盘和</w:t>
      </w:r>
      <w:proofErr w:type="gramEnd"/>
      <w:r w:rsidRPr="00DF5737">
        <w:rPr>
          <w:rFonts w:ascii="宋体" w:hAnsi="宋体" w:cs="宋体" w:hint="eastAsia"/>
        </w:rPr>
        <w:t>移动硬盘等</w:t>
      </w:r>
      <w:r w:rsidRPr="00DF5737">
        <w:rPr>
          <w:rFonts w:ascii="宋体" w:hAnsi="宋体" w:cs="宋体"/>
        </w:rPr>
        <w:t>,</w:t>
      </w:r>
      <w:r w:rsidRPr="00DF5737">
        <w:rPr>
          <w:rFonts w:ascii="宋体" w:hAnsi="宋体" w:cs="宋体" w:hint="eastAsia"/>
        </w:rPr>
        <w:t>实验结果和数据由实验室提供刻录光盘。</w:t>
      </w:r>
    </w:p>
    <w:sectPr w:rsidR="00C3664C" w:rsidSect="00262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4CDC"/>
    <w:multiLevelType w:val="hybridMultilevel"/>
    <w:tmpl w:val="D30E81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8C77022"/>
    <w:multiLevelType w:val="hybridMultilevel"/>
    <w:tmpl w:val="444CA0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C394339"/>
    <w:multiLevelType w:val="hybridMultilevel"/>
    <w:tmpl w:val="426A5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EC77A3C"/>
    <w:multiLevelType w:val="hybridMultilevel"/>
    <w:tmpl w:val="6442B8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F491CDA"/>
    <w:multiLevelType w:val="hybridMultilevel"/>
    <w:tmpl w:val="2A1840E0"/>
    <w:lvl w:ilvl="0" w:tplc="8CC00B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65954"/>
    <w:rsid w:val="00040246"/>
    <w:rsid w:val="00052B05"/>
    <w:rsid w:val="00064717"/>
    <w:rsid w:val="0007760B"/>
    <w:rsid w:val="000C40EE"/>
    <w:rsid w:val="00127403"/>
    <w:rsid w:val="001571E4"/>
    <w:rsid w:val="00184977"/>
    <w:rsid w:val="001B10FD"/>
    <w:rsid w:val="00200D35"/>
    <w:rsid w:val="00245D9B"/>
    <w:rsid w:val="002560C6"/>
    <w:rsid w:val="00262054"/>
    <w:rsid w:val="00276FC6"/>
    <w:rsid w:val="003C38FE"/>
    <w:rsid w:val="00486E3C"/>
    <w:rsid w:val="00493517"/>
    <w:rsid w:val="00543B88"/>
    <w:rsid w:val="005A3C3E"/>
    <w:rsid w:val="00693F92"/>
    <w:rsid w:val="006B5C65"/>
    <w:rsid w:val="006F3D18"/>
    <w:rsid w:val="007B1B58"/>
    <w:rsid w:val="007E69BE"/>
    <w:rsid w:val="00837913"/>
    <w:rsid w:val="00844724"/>
    <w:rsid w:val="00870C78"/>
    <w:rsid w:val="008A63CC"/>
    <w:rsid w:val="00936B25"/>
    <w:rsid w:val="009B638E"/>
    <w:rsid w:val="00A046BF"/>
    <w:rsid w:val="00A924B9"/>
    <w:rsid w:val="00AA45BA"/>
    <w:rsid w:val="00AF0606"/>
    <w:rsid w:val="00AF1EBD"/>
    <w:rsid w:val="00B22D3E"/>
    <w:rsid w:val="00B45783"/>
    <w:rsid w:val="00BD0379"/>
    <w:rsid w:val="00C12F1B"/>
    <w:rsid w:val="00C1560B"/>
    <w:rsid w:val="00C3664C"/>
    <w:rsid w:val="00C535BC"/>
    <w:rsid w:val="00CD2EB1"/>
    <w:rsid w:val="00D72C70"/>
    <w:rsid w:val="00D7552C"/>
    <w:rsid w:val="00DB3AE2"/>
    <w:rsid w:val="00DF45EE"/>
    <w:rsid w:val="00DF5737"/>
    <w:rsid w:val="00E65954"/>
    <w:rsid w:val="00F94C6E"/>
    <w:rsid w:val="00FC6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054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5954"/>
    <w:pPr>
      <w:ind w:firstLineChars="200" w:firstLine="420"/>
    </w:pPr>
  </w:style>
  <w:style w:type="character" w:styleId="a4">
    <w:name w:val="Strong"/>
    <w:basedOn w:val="a0"/>
    <w:uiPriority w:val="99"/>
    <w:qFormat/>
    <w:rsid w:val="00DB3AE2"/>
    <w:rPr>
      <w:b/>
      <w:bCs/>
    </w:rPr>
  </w:style>
  <w:style w:type="character" w:customStyle="1" w:styleId="apple-converted-space">
    <w:name w:val="apple-converted-space"/>
    <w:basedOn w:val="a0"/>
    <w:uiPriority w:val="99"/>
    <w:rsid w:val="00D7552C"/>
  </w:style>
  <w:style w:type="paragraph" w:styleId="a5">
    <w:name w:val="Normal (Web)"/>
    <w:basedOn w:val="a"/>
    <w:uiPriority w:val="99"/>
    <w:semiHidden/>
    <w:rsid w:val="00C156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486E3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86E3C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0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Www.DadiGhost.Com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场发射扫描电镜实验室网页介绍</dc:title>
  <dc:subject/>
  <dc:creator>unknown</dc:creator>
  <cp:keywords/>
  <dc:description/>
  <cp:lastModifiedBy>unknown</cp:lastModifiedBy>
  <cp:revision>3</cp:revision>
  <dcterms:created xsi:type="dcterms:W3CDTF">2016-01-22T08:52:00Z</dcterms:created>
  <dcterms:modified xsi:type="dcterms:W3CDTF">2016-01-22T08:54:00Z</dcterms:modified>
</cp:coreProperties>
</file>