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BF" w:rsidRPr="00F413A5" w:rsidRDefault="003533BF" w:rsidP="003533BF">
      <w:pPr>
        <w:ind w:left="105" w:firstLine="361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F413A5">
        <w:rPr>
          <w:rFonts w:asciiTheme="majorEastAsia" w:eastAsiaTheme="majorEastAsia" w:hAnsiTheme="majorEastAsia" w:hint="eastAsia"/>
          <w:b/>
          <w:bCs/>
          <w:sz w:val="32"/>
          <w:szCs w:val="32"/>
        </w:rPr>
        <w:t>20</w:t>
      </w:r>
      <w:r w:rsidR="00E16600">
        <w:rPr>
          <w:rFonts w:asciiTheme="majorEastAsia" w:eastAsiaTheme="majorEastAsia" w:hAnsiTheme="majorEastAsia" w:hint="eastAsia"/>
          <w:b/>
          <w:bCs/>
          <w:sz w:val="32"/>
          <w:szCs w:val="32"/>
        </w:rPr>
        <w:t>1</w:t>
      </w:r>
      <w:r w:rsidR="00340B3E">
        <w:rPr>
          <w:rFonts w:asciiTheme="majorEastAsia" w:eastAsiaTheme="majorEastAsia" w:hAnsiTheme="majorEastAsia" w:hint="eastAsia"/>
          <w:b/>
          <w:bCs/>
          <w:sz w:val="32"/>
          <w:szCs w:val="32"/>
        </w:rPr>
        <w:t>6</w:t>
      </w:r>
      <w:r w:rsidRPr="00F413A5">
        <w:rPr>
          <w:rFonts w:asciiTheme="majorEastAsia" w:eastAsiaTheme="majorEastAsia" w:hAnsiTheme="majorEastAsia" w:hint="eastAsia"/>
          <w:b/>
          <w:bCs/>
          <w:sz w:val="32"/>
          <w:szCs w:val="32"/>
        </w:rPr>
        <w:t>级博士研究生入学须知</w:t>
      </w:r>
    </w:p>
    <w:p w:rsidR="003533BF" w:rsidRPr="00F413A5" w:rsidRDefault="003533BF" w:rsidP="0093591C">
      <w:pPr>
        <w:spacing w:beforeLines="5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F413A5">
        <w:rPr>
          <w:rFonts w:asciiTheme="majorEastAsia" w:eastAsiaTheme="majorEastAsia" w:hAnsiTheme="majorEastAsia" w:hint="eastAsia"/>
          <w:sz w:val="24"/>
          <w:szCs w:val="24"/>
        </w:rPr>
        <w:t>欢迎各位同学进入我所攻读博士学位，现将我所20</w:t>
      </w:r>
      <w:r w:rsidR="00E16600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340B3E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级入学博士研究生报到相关事宜通知如下：</w:t>
      </w:r>
    </w:p>
    <w:p w:rsidR="003533BF" w:rsidRPr="00F413A5" w:rsidRDefault="003533BF" w:rsidP="0093591C">
      <w:pPr>
        <w:numPr>
          <w:ilvl w:val="0"/>
          <w:numId w:val="1"/>
        </w:numPr>
        <w:spacing w:beforeLines="50"/>
        <w:rPr>
          <w:rFonts w:asciiTheme="majorEastAsia" w:eastAsiaTheme="majorEastAsia" w:hAnsiTheme="majorEastAsia"/>
          <w:bCs/>
          <w:sz w:val="24"/>
          <w:szCs w:val="24"/>
          <w:u w:val="single"/>
        </w:rPr>
      </w:pPr>
      <w:r w:rsidRPr="00F413A5">
        <w:rPr>
          <w:rFonts w:asciiTheme="majorEastAsia" w:eastAsiaTheme="majorEastAsia" w:hAnsiTheme="majorEastAsia" w:hint="eastAsia"/>
          <w:sz w:val="24"/>
          <w:szCs w:val="24"/>
        </w:rPr>
        <w:t>报到时间：</w:t>
      </w:r>
    </w:p>
    <w:p w:rsidR="003533BF" w:rsidRPr="00F413A5" w:rsidRDefault="003533BF" w:rsidP="0093591C">
      <w:pPr>
        <w:numPr>
          <w:ilvl w:val="1"/>
          <w:numId w:val="1"/>
        </w:numPr>
        <w:spacing w:beforeLines="50"/>
        <w:rPr>
          <w:rFonts w:asciiTheme="majorEastAsia" w:eastAsiaTheme="majorEastAsia" w:hAnsiTheme="majorEastAsia"/>
          <w:bCs/>
          <w:sz w:val="24"/>
          <w:szCs w:val="24"/>
          <w:u w:val="single"/>
        </w:rPr>
      </w:pPr>
      <w:r w:rsidRPr="00F413A5">
        <w:rPr>
          <w:rFonts w:asciiTheme="majorEastAsia" w:eastAsiaTheme="majorEastAsia" w:hAnsiTheme="majorEastAsia" w:hint="eastAsia"/>
          <w:sz w:val="24"/>
          <w:szCs w:val="24"/>
        </w:rPr>
        <w:t>统考</w:t>
      </w:r>
      <w:proofErr w:type="gramStart"/>
      <w:r w:rsidRPr="00F413A5">
        <w:rPr>
          <w:rFonts w:asciiTheme="majorEastAsia" w:eastAsiaTheme="majorEastAsia" w:hAnsiTheme="majorEastAsia" w:hint="eastAsia"/>
          <w:sz w:val="24"/>
          <w:szCs w:val="24"/>
        </w:rPr>
        <w:t>生及硕博</w:t>
      </w:r>
      <w:proofErr w:type="gramEnd"/>
      <w:r w:rsidRPr="00F413A5">
        <w:rPr>
          <w:rFonts w:asciiTheme="majorEastAsia" w:eastAsiaTheme="majorEastAsia" w:hAnsiTheme="majorEastAsia" w:hint="eastAsia"/>
          <w:sz w:val="24"/>
          <w:szCs w:val="24"/>
        </w:rPr>
        <w:t>连读生：报到时间为20</w:t>
      </w:r>
      <w:r w:rsidR="00E16600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340B3E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93591C"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3591C">
        <w:rPr>
          <w:rFonts w:asciiTheme="majorEastAsia" w:eastAsiaTheme="majorEastAsia" w:hAnsiTheme="majorEastAsia" w:hint="eastAsia"/>
          <w:sz w:val="24"/>
          <w:szCs w:val="24"/>
        </w:rPr>
        <w:t>29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日～</w:t>
      </w:r>
      <w:r w:rsidR="0093591C">
        <w:rPr>
          <w:rFonts w:asciiTheme="majorEastAsia" w:eastAsiaTheme="majorEastAsia" w:hAnsiTheme="majorEastAsia" w:hint="eastAsia"/>
          <w:sz w:val="24"/>
          <w:szCs w:val="24"/>
        </w:rPr>
        <w:t>30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日（由于</w:t>
      </w:r>
      <w:proofErr w:type="gramStart"/>
      <w:r w:rsidRPr="00F413A5">
        <w:rPr>
          <w:rFonts w:asciiTheme="majorEastAsia" w:eastAsiaTheme="majorEastAsia" w:hAnsiTheme="majorEastAsia" w:hint="eastAsia"/>
          <w:sz w:val="24"/>
          <w:szCs w:val="24"/>
        </w:rPr>
        <w:t>我所硕博士</w:t>
      </w:r>
      <w:proofErr w:type="gramEnd"/>
      <w:r w:rsidRPr="00F413A5">
        <w:rPr>
          <w:rFonts w:asciiTheme="majorEastAsia" w:eastAsiaTheme="majorEastAsia" w:hAnsiTheme="majorEastAsia" w:hint="eastAsia"/>
          <w:sz w:val="24"/>
          <w:szCs w:val="24"/>
        </w:rPr>
        <w:t>连读考生已在所学习，因此统招生具体报到时间请与指导教师联系确定，并报研究生部备案，原则最迟不超过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9"/>
          <w:attr w:name="Year" w:val="2013"/>
        </w:smartTagPr>
        <w:r w:rsidRPr="00F413A5">
          <w:rPr>
            <w:rFonts w:asciiTheme="majorEastAsia" w:eastAsiaTheme="majorEastAsia" w:hAnsiTheme="majorEastAsia" w:hint="eastAsia"/>
            <w:sz w:val="24"/>
            <w:szCs w:val="24"/>
          </w:rPr>
          <w:t>9月15日</w:t>
        </w:r>
      </w:smartTag>
      <w:r w:rsidRPr="00F413A5">
        <w:rPr>
          <w:rFonts w:asciiTheme="majorEastAsia" w:eastAsiaTheme="majorEastAsia" w:hAnsiTheme="majorEastAsia" w:hint="eastAsia"/>
          <w:sz w:val="24"/>
          <w:szCs w:val="24"/>
        </w:rPr>
        <w:t>）。报到地点为中国科学院地球化学研究所。</w:t>
      </w:r>
    </w:p>
    <w:p w:rsidR="003533BF" w:rsidRPr="00F413A5" w:rsidRDefault="003533BF" w:rsidP="0093591C">
      <w:pPr>
        <w:numPr>
          <w:ilvl w:val="1"/>
          <w:numId w:val="1"/>
        </w:numPr>
        <w:spacing w:beforeLines="50"/>
        <w:rPr>
          <w:rFonts w:asciiTheme="majorEastAsia" w:eastAsiaTheme="majorEastAsia" w:hAnsiTheme="majorEastAsia"/>
          <w:bCs/>
          <w:sz w:val="24"/>
          <w:szCs w:val="24"/>
          <w:u w:val="single"/>
        </w:rPr>
      </w:pPr>
      <w:proofErr w:type="gramStart"/>
      <w:r w:rsidRPr="00F413A5">
        <w:rPr>
          <w:rFonts w:asciiTheme="majorEastAsia" w:eastAsiaTheme="majorEastAsia" w:hAnsiTheme="majorEastAsia" w:hint="eastAsia"/>
          <w:sz w:val="24"/>
          <w:szCs w:val="24"/>
        </w:rPr>
        <w:t>直博生</w:t>
      </w:r>
      <w:proofErr w:type="gramEnd"/>
      <w:r w:rsidRPr="00F413A5">
        <w:rPr>
          <w:rFonts w:asciiTheme="majorEastAsia" w:eastAsiaTheme="majorEastAsia" w:hAnsiTheme="majorEastAsia" w:hint="eastAsia"/>
          <w:sz w:val="24"/>
          <w:szCs w:val="24"/>
        </w:rPr>
        <w:t>：</w:t>
      </w:r>
      <w:proofErr w:type="gramStart"/>
      <w:r w:rsidRPr="00F413A5">
        <w:rPr>
          <w:rFonts w:asciiTheme="majorEastAsia" w:eastAsiaTheme="majorEastAsia" w:hAnsiTheme="majorEastAsia" w:hint="eastAsia"/>
          <w:sz w:val="24"/>
          <w:szCs w:val="24"/>
        </w:rPr>
        <w:t>直博生</w:t>
      </w:r>
      <w:proofErr w:type="gramEnd"/>
      <w:r w:rsidRPr="00F413A5">
        <w:rPr>
          <w:rFonts w:asciiTheme="majorEastAsia" w:eastAsiaTheme="majorEastAsia" w:hAnsiTheme="majorEastAsia" w:hint="eastAsia"/>
          <w:sz w:val="24"/>
          <w:szCs w:val="24"/>
        </w:rPr>
        <w:t>报到时间为8月2</w:t>
      </w:r>
      <w:r w:rsidR="00340B3E">
        <w:rPr>
          <w:rFonts w:asciiTheme="majorEastAsia" w:eastAsiaTheme="majorEastAsia" w:hAnsiTheme="majorEastAsia" w:hint="eastAsia"/>
          <w:sz w:val="24"/>
          <w:szCs w:val="24"/>
        </w:rPr>
        <w:t>7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340B3E">
        <w:rPr>
          <w:rFonts w:asciiTheme="majorEastAsia" w:eastAsiaTheme="majorEastAsia" w:hAnsiTheme="majorEastAsia" w:hint="eastAsia"/>
          <w:sz w:val="24"/>
          <w:szCs w:val="24"/>
        </w:rPr>
        <w:t>28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号，报到地点</w:t>
      </w:r>
      <w:r w:rsidRPr="00F413A5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>在北京市中国科学院院大学，</w:t>
      </w:r>
      <w:r w:rsidRPr="0093591C">
        <w:rPr>
          <w:rFonts w:asciiTheme="majorEastAsia" w:eastAsiaTheme="majorEastAsia" w:hAnsiTheme="majorEastAsia" w:hint="eastAsia"/>
          <w:sz w:val="24"/>
          <w:szCs w:val="24"/>
        </w:rPr>
        <w:t>具体内容可参考</w:t>
      </w:r>
      <w:hyperlink r:id="rId5" w:history="1">
        <w:r w:rsidR="0093591C" w:rsidRPr="0093591C">
          <w:rPr>
            <w:rStyle w:val="a3"/>
            <w:rFonts w:asciiTheme="majorEastAsia" w:eastAsiaTheme="majorEastAsia" w:hAnsiTheme="majorEastAsia" w:hint="eastAsia"/>
            <w:sz w:val="24"/>
            <w:szCs w:val="24"/>
          </w:rPr>
          <w:t>《</w:t>
        </w:r>
        <w:r w:rsidRPr="0093591C">
          <w:rPr>
            <w:rStyle w:val="a3"/>
            <w:rFonts w:asciiTheme="majorEastAsia" w:eastAsiaTheme="majorEastAsia" w:hAnsiTheme="majorEastAsia" w:hint="eastAsia"/>
            <w:bCs/>
            <w:sz w:val="24"/>
            <w:szCs w:val="24"/>
          </w:rPr>
          <w:t>20</w:t>
        </w:r>
        <w:r w:rsidR="00E16600" w:rsidRPr="0093591C">
          <w:rPr>
            <w:rStyle w:val="a3"/>
            <w:rFonts w:asciiTheme="majorEastAsia" w:eastAsiaTheme="majorEastAsia" w:hAnsiTheme="majorEastAsia" w:hint="eastAsia"/>
            <w:bCs/>
            <w:sz w:val="24"/>
            <w:szCs w:val="24"/>
          </w:rPr>
          <w:t>1</w:t>
        </w:r>
        <w:r w:rsidR="00340B3E" w:rsidRPr="0093591C">
          <w:rPr>
            <w:rStyle w:val="a3"/>
            <w:rFonts w:asciiTheme="majorEastAsia" w:eastAsiaTheme="majorEastAsia" w:hAnsiTheme="majorEastAsia" w:hint="eastAsia"/>
            <w:bCs/>
            <w:sz w:val="24"/>
            <w:szCs w:val="24"/>
          </w:rPr>
          <w:t>6</w:t>
        </w:r>
        <w:r w:rsidRPr="0093591C">
          <w:rPr>
            <w:rStyle w:val="a3"/>
            <w:rFonts w:asciiTheme="majorEastAsia" w:eastAsiaTheme="majorEastAsia" w:hAnsiTheme="majorEastAsia" w:hint="eastAsia"/>
            <w:bCs/>
            <w:sz w:val="24"/>
            <w:szCs w:val="24"/>
          </w:rPr>
          <w:t>级</w:t>
        </w:r>
        <w:r w:rsidR="0093591C">
          <w:rPr>
            <w:rStyle w:val="a3"/>
            <w:rFonts w:asciiTheme="majorEastAsia" w:eastAsiaTheme="majorEastAsia" w:hAnsiTheme="majorEastAsia" w:hint="eastAsia"/>
            <w:bCs/>
            <w:sz w:val="24"/>
            <w:szCs w:val="24"/>
          </w:rPr>
          <w:t>硕士</w:t>
        </w:r>
        <w:r w:rsidRPr="0093591C">
          <w:rPr>
            <w:rStyle w:val="a3"/>
            <w:rFonts w:asciiTheme="majorEastAsia" w:eastAsiaTheme="majorEastAsia" w:hAnsiTheme="majorEastAsia" w:hint="eastAsia"/>
            <w:bCs/>
            <w:sz w:val="24"/>
            <w:szCs w:val="24"/>
          </w:rPr>
          <w:t>研究生入学须知</w:t>
        </w:r>
        <w:r w:rsidR="0093591C" w:rsidRPr="0093591C">
          <w:rPr>
            <w:rStyle w:val="a3"/>
            <w:rFonts w:asciiTheme="majorEastAsia" w:eastAsiaTheme="majorEastAsia" w:hAnsiTheme="majorEastAsia" w:hint="eastAsia"/>
            <w:bCs/>
            <w:sz w:val="24"/>
            <w:szCs w:val="24"/>
          </w:rPr>
          <w:t>》</w:t>
        </w:r>
      </w:hyperlink>
      <w:r w:rsidRPr="0093591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533BF" w:rsidRPr="00F413A5" w:rsidRDefault="003533BF" w:rsidP="0093591C">
      <w:pPr>
        <w:numPr>
          <w:ilvl w:val="0"/>
          <w:numId w:val="1"/>
        </w:numPr>
        <w:spacing w:beforeLines="50"/>
        <w:rPr>
          <w:rFonts w:asciiTheme="majorEastAsia" w:eastAsiaTheme="majorEastAsia" w:hAnsiTheme="majorEastAsia"/>
          <w:sz w:val="24"/>
          <w:szCs w:val="24"/>
        </w:rPr>
      </w:pPr>
      <w:proofErr w:type="gramStart"/>
      <w:r w:rsidRPr="00F413A5">
        <w:rPr>
          <w:rFonts w:asciiTheme="majorEastAsia" w:eastAsiaTheme="majorEastAsia" w:hAnsiTheme="majorEastAsia" w:hint="eastAsia"/>
          <w:sz w:val="24"/>
          <w:szCs w:val="24"/>
        </w:rPr>
        <w:t>调档函与录取</w:t>
      </w:r>
      <w:proofErr w:type="gramEnd"/>
      <w:r w:rsidRPr="00F413A5">
        <w:rPr>
          <w:rFonts w:asciiTheme="majorEastAsia" w:eastAsiaTheme="majorEastAsia" w:hAnsiTheme="majorEastAsia" w:hint="eastAsia"/>
          <w:sz w:val="24"/>
          <w:szCs w:val="24"/>
        </w:rPr>
        <w:t>通知书一并寄给本人，请协助将个人的档案材料调往我所，其中政治思想表现无</w:t>
      </w:r>
      <w:proofErr w:type="gramStart"/>
      <w:r w:rsidRPr="00F413A5">
        <w:rPr>
          <w:rFonts w:asciiTheme="majorEastAsia" w:eastAsiaTheme="majorEastAsia" w:hAnsiTheme="majorEastAsia" w:hint="eastAsia"/>
          <w:sz w:val="24"/>
          <w:szCs w:val="24"/>
        </w:rPr>
        <w:t>具统一</w:t>
      </w:r>
      <w:proofErr w:type="gramEnd"/>
      <w:r w:rsidRPr="00F413A5">
        <w:rPr>
          <w:rFonts w:asciiTheme="majorEastAsia" w:eastAsiaTheme="majorEastAsia" w:hAnsiTheme="majorEastAsia" w:hint="eastAsia"/>
          <w:sz w:val="24"/>
          <w:szCs w:val="24"/>
        </w:rPr>
        <w:t>格式，由各单位自行出具即可。</w:t>
      </w:r>
      <w:r w:rsidRPr="00F413A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地址：5500</w:t>
      </w:r>
      <w:r w:rsidR="00E16600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81</w:t>
      </w:r>
      <w:r w:rsidRPr="00F413A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 贵阳市观</w:t>
      </w:r>
      <w:r w:rsidR="00E16600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山湖区林城西</w:t>
      </w:r>
      <w:r w:rsidRPr="00F413A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路</w:t>
      </w:r>
      <w:r w:rsidR="00E16600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99</w:t>
      </w:r>
      <w:r w:rsidRPr="00F413A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号中科院地球化学研究所教育处</w:t>
      </w:r>
      <w:r w:rsidR="0093591C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刘娜老师收</w:t>
      </w:r>
      <w:r w:rsidRPr="00F413A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。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也可自带到所内交到研究生部。</w:t>
      </w:r>
    </w:p>
    <w:p w:rsidR="003533BF" w:rsidRPr="00F413A5" w:rsidRDefault="003533BF" w:rsidP="0093591C">
      <w:pPr>
        <w:numPr>
          <w:ilvl w:val="0"/>
          <w:numId w:val="1"/>
        </w:numPr>
        <w:spacing w:beforeLines="50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 w:rsidRPr="00F413A5">
        <w:rPr>
          <w:rFonts w:asciiTheme="majorEastAsia" w:eastAsiaTheme="majorEastAsia" w:hAnsiTheme="majorEastAsia" w:hint="eastAsia"/>
          <w:sz w:val="24"/>
          <w:szCs w:val="24"/>
        </w:rPr>
        <w:t>户口迁移关系。虽然我所博士生招生指标为由中国科学院</w:t>
      </w:r>
      <w:r w:rsidR="00E16600">
        <w:rPr>
          <w:rFonts w:asciiTheme="majorEastAsia" w:eastAsiaTheme="majorEastAsia" w:hAnsiTheme="majorEastAsia" w:hint="eastAsia"/>
          <w:sz w:val="24"/>
          <w:szCs w:val="24"/>
        </w:rPr>
        <w:t>大学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，学籍属于北京市，但根据公安部与中国科学院</w:t>
      </w:r>
      <w:r w:rsidR="00340B3E">
        <w:rPr>
          <w:rFonts w:asciiTheme="majorEastAsia" w:eastAsiaTheme="majorEastAsia" w:hAnsiTheme="majorEastAsia" w:hint="eastAsia"/>
          <w:sz w:val="24"/>
          <w:szCs w:val="24"/>
        </w:rPr>
        <w:t>大学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确定的文件，我所博士生户口仍迁到我所所在地。具体户口迁移地址为：</w:t>
      </w:r>
      <w:r w:rsidRPr="00F413A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贵州省贵阳市西湖路派出所中国科学院地球化学研究所。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请准备好户口迁移证。并在到所报到后在贵阳进行二代身份证</w:t>
      </w:r>
      <w:proofErr w:type="gramStart"/>
      <w:r w:rsidRPr="00F413A5">
        <w:rPr>
          <w:rFonts w:asciiTheme="majorEastAsia" w:eastAsiaTheme="majorEastAsia" w:hAnsiTheme="majorEastAsia" w:hint="eastAsia"/>
          <w:sz w:val="24"/>
          <w:szCs w:val="24"/>
        </w:rPr>
        <w:t>照像</w:t>
      </w:r>
      <w:proofErr w:type="gramEnd"/>
      <w:r w:rsidRPr="00F413A5">
        <w:rPr>
          <w:rFonts w:asciiTheme="majorEastAsia" w:eastAsiaTheme="majorEastAsia" w:hAnsiTheme="majorEastAsia" w:hint="eastAsia"/>
          <w:sz w:val="24"/>
          <w:szCs w:val="24"/>
        </w:rPr>
        <w:t>后，将二张照片及身份证办理回执单交到教育处，用于户口迁移（</w:t>
      </w:r>
      <w:r w:rsidRPr="00340B3E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直博士生按硕士办理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）。</w:t>
      </w:r>
    </w:p>
    <w:p w:rsidR="003533BF" w:rsidRPr="00F413A5" w:rsidRDefault="003533BF" w:rsidP="0093591C">
      <w:pPr>
        <w:numPr>
          <w:ilvl w:val="0"/>
          <w:numId w:val="1"/>
        </w:numPr>
        <w:spacing w:beforeLines="50"/>
        <w:rPr>
          <w:rFonts w:asciiTheme="majorEastAsia" w:eastAsiaTheme="majorEastAsia" w:hAnsiTheme="majorEastAsia"/>
          <w:sz w:val="24"/>
          <w:szCs w:val="24"/>
        </w:rPr>
      </w:pPr>
      <w:r w:rsidRPr="00F413A5">
        <w:rPr>
          <w:rFonts w:asciiTheme="majorEastAsia" w:eastAsiaTheme="majorEastAsia" w:hAnsiTheme="majorEastAsia" w:hint="eastAsia"/>
          <w:sz w:val="24"/>
          <w:szCs w:val="24"/>
        </w:rPr>
        <w:t>党员、团员组织关系转接：党员团员组织关系请转接到我所。介绍信台头为</w:t>
      </w:r>
      <w:r w:rsidRPr="00F413A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中共贵州省直属机关工委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533BF" w:rsidRPr="00F413A5" w:rsidRDefault="003533BF" w:rsidP="0093591C">
      <w:pPr>
        <w:numPr>
          <w:ilvl w:val="0"/>
          <w:numId w:val="1"/>
        </w:numPr>
        <w:spacing w:beforeLines="50"/>
        <w:rPr>
          <w:rFonts w:asciiTheme="majorEastAsia" w:eastAsiaTheme="majorEastAsia" w:hAnsiTheme="majorEastAsia"/>
          <w:sz w:val="24"/>
          <w:szCs w:val="24"/>
        </w:rPr>
      </w:pPr>
      <w:r w:rsidRPr="00F413A5">
        <w:rPr>
          <w:rFonts w:asciiTheme="majorEastAsia" w:eastAsiaTheme="majorEastAsia" w:hAnsiTheme="majorEastAsia" w:hint="eastAsia"/>
          <w:sz w:val="24"/>
          <w:szCs w:val="24"/>
        </w:rPr>
        <w:t>学费：根据教育部及中国科学院大学相关规定。</w:t>
      </w:r>
      <w:r w:rsidR="00340B3E">
        <w:rPr>
          <w:rFonts w:asciiTheme="majorEastAsia" w:eastAsiaTheme="majorEastAsia" w:hAnsiTheme="majorEastAsia" w:hint="eastAsia"/>
          <w:sz w:val="24"/>
          <w:szCs w:val="24"/>
        </w:rPr>
        <w:t>研究生（</w:t>
      </w:r>
      <w:r w:rsidR="0093591C">
        <w:rPr>
          <w:rFonts w:asciiTheme="majorEastAsia" w:eastAsiaTheme="majorEastAsia" w:hAnsiTheme="majorEastAsia" w:hint="eastAsia"/>
          <w:sz w:val="24"/>
          <w:szCs w:val="24"/>
        </w:rPr>
        <w:t>与单位</w:t>
      </w:r>
      <w:r w:rsidR="00340B3E">
        <w:rPr>
          <w:rFonts w:asciiTheme="majorEastAsia" w:eastAsiaTheme="majorEastAsia" w:hAnsiTheme="majorEastAsia" w:hint="eastAsia"/>
          <w:sz w:val="24"/>
          <w:szCs w:val="24"/>
        </w:rPr>
        <w:t>定向</w:t>
      </w:r>
      <w:r w:rsidR="0093591C">
        <w:rPr>
          <w:rFonts w:asciiTheme="majorEastAsia" w:eastAsiaTheme="majorEastAsia" w:hAnsiTheme="majorEastAsia" w:hint="eastAsia"/>
          <w:sz w:val="24"/>
          <w:szCs w:val="24"/>
        </w:rPr>
        <w:t>培养研究</w:t>
      </w:r>
      <w:r w:rsidR="00340B3E">
        <w:rPr>
          <w:rFonts w:asciiTheme="majorEastAsia" w:eastAsiaTheme="majorEastAsia" w:hAnsiTheme="majorEastAsia" w:hint="eastAsia"/>
          <w:sz w:val="24"/>
          <w:szCs w:val="24"/>
        </w:rPr>
        <w:t>生不交）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均需缴纳学费，收费标准为1万元/人年（</w:t>
      </w:r>
      <w:hyperlink r:id="rId6" w:history="1">
        <w:r w:rsidRPr="00F413A5">
          <w:rPr>
            <w:rStyle w:val="a3"/>
            <w:rFonts w:asciiTheme="majorEastAsia" w:eastAsiaTheme="majorEastAsia" w:hAnsiTheme="majorEastAsia" w:hint="eastAsia"/>
            <w:color w:val="auto"/>
            <w:sz w:val="24"/>
            <w:szCs w:val="24"/>
          </w:rPr>
          <w:t>具体请参考中国科学学院迎新服务网上入学须须知中收费说明</w:t>
        </w:r>
      </w:hyperlink>
      <w:r w:rsidRPr="00F413A5">
        <w:rPr>
          <w:rFonts w:asciiTheme="majorEastAsia" w:eastAsiaTheme="majorEastAsia" w:hAnsiTheme="majorEastAsia" w:hint="eastAsia"/>
          <w:sz w:val="24"/>
          <w:szCs w:val="24"/>
        </w:rPr>
        <w:t>）。</w:t>
      </w:r>
    </w:p>
    <w:p w:rsidR="003533BF" w:rsidRPr="00F413A5" w:rsidRDefault="003533BF" w:rsidP="0093591C">
      <w:pPr>
        <w:numPr>
          <w:ilvl w:val="0"/>
          <w:numId w:val="1"/>
        </w:numPr>
        <w:spacing w:beforeLines="50"/>
        <w:rPr>
          <w:rFonts w:asciiTheme="majorEastAsia" w:eastAsiaTheme="majorEastAsia" w:hAnsiTheme="majorEastAsia"/>
          <w:sz w:val="24"/>
          <w:szCs w:val="24"/>
        </w:rPr>
      </w:pPr>
      <w:r w:rsidRPr="00F413A5">
        <w:rPr>
          <w:rFonts w:asciiTheme="majorEastAsia" w:eastAsiaTheme="majorEastAsia" w:hAnsiTheme="majorEastAsia" w:hint="eastAsia"/>
          <w:sz w:val="24"/>
          <w:szCs w:val="24"/>
        </w:rPr>
        <w:t>助学金：研究生助学金自9月起发放。目前我所一年级博士生现行标准2600元/月（一</w:t>
      </w:r>
      <w:proofErr w:type="gramStart"/>
      <w:r w:rsidRPr="00F413A5">
        <w:rPr>
          <w:rFonts w:asciiTheme="majorEastAsia" w:eastAsiaTheme="majorEastAsia" w:hAnsiTheme="majorEastAsia" w:hint="eastAsia"/>
          <w:sz w:val="24"/>
          <w:szCs w:val="24"/>
        </w:rPr>
        <w:t>年级直博生</w:t>
      </w:r>
      <w:proofErr w:type="gramEnd"/>
      <w:r w:rsidRPr="00F413A5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E16600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00元/</w:t>
      </w:r>
      <w:r w:rsidR="00E16600">
        <w:rPr>
          <w:rFonts w:asciiTheme="majorEastAsia" w:eastAsiaTheme="majorEastAsia" w:hAnsiTheme="majorEastAsia" w:hint="eastAsia"/>
          <w:sz w:val="24"/>
          <w:szCs w:val="24"/>
        </w:rPr>
        <w:t>月标准）发放.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发放方式由中国科学院大学按1000元/月</w:t>
      </w:r>
      <w:r w:rsidR="00E16600">
        <w:rPr>
          <w:rFonts w:asciiTheme="majorEastAsia" w:eastAsiaTheme="majorEastAsia" w:hAnsiTheme="majorEastAsia" w:hint="eastAsia"/>
          <w:sz w:val="24"/>
          <w:szCs w:val="24"/>
        </w:rPr>
        <w:t>,其余部分由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我所发放。中国科学院大学及我所将分别为大家办理建设银行相关银行卡。非应届毕业生，请尽快将人事档案、工资关系寄到我所，在以上材料未转入我所前，不发助学金。</w:t>
      </w:r>
    </w:p>
    <w:p w:rsidR="003533BF" w:rsidRPr="00F413A5" w:rsidRDefault="003533BF" w:rsidP="0093591C">
      <w:pPr>
        <w:numPr>
          <w:ilvl w:val="0"/>
          <w:numId w:val="1"/>
        </w:numPr>
        <w:spacing w:beforeLines="50"/>
        <w:rPr>
          <w:rFonts w:asciiTheme="majorEastAsia" w:eastAsiaTheme="majorEastAsia" w:hAnsiTheme="majorEastAsia"/>
          <w:sz w:val="24"/>
          <w:szCs w:val="24"/>
        </w:rPr>
      </w:pPr>
      <w:r w:rsidRPr="00F413A5">
        <w:rPr>
          <w:rFonts w:asciiTheme="majorEastAsia" w:eastAsiaTheme="majorEastAsia" w:hAnsiTheme="majorEastAsia" w:hint="eastAsia"/>
          <w:sz w:val="24"/>
          <w:szCs w:val="24"/>
        </w:rPr>
        <w:t>凡选择定向或委培方式培养的研究生，需与我所、委培定向单位签订相关培养协议，培养费为4万元/生。培养协议签订时间请按我所后续通知办理。</w:t>
      </w:r>
    </w:p>
    <w:p w:rsidR="003533BF" w:rsidRPr="00F413A5" w:rsidRDefault="003533BF" w:rsidP="0093591C">
      <w:pPr>
        <w:numPr>
          <w:ilvl w:val="0"/>
          <w:numId w:val="1"/>
        </w:numPr>
        <w:spacing w:beforeLines="50"/>
        <w:rPr>
          <w:rFonts w:asciiTheme="majorEastAsia" w:eastAsiaTheme="majorEastAsia" w:hAnsiTheme="majorEastAsia"/>
          <w:sz w:val="24"/>
          <w:szCs w:val="24"/>
        </w:rPr>
      </w:pPr>
      <w:r w:rsidRPr="00F413A5">
        <w:rPr>
          <w:rFonts w:asciiTheme="majorEastAsia" w:eastAsiaTheme="majorEastAsia" w:hAnsiTheme="majorEastAsia" w:hint="eastAsia"/>
          <w:sz w:val="24"/>
          <w:szCs w:val="24"/>
        </w:rPr>
        <w:t>统考</w:t>
      </w:r>
      <w:proofErr w:type="gramStart"/>
      <w:r w:rsidRPr="00F413A5">
        <w:rPr>
          <w:rFonts w:asciiTheme="majorEastAsia" w:eastAsiaTheme="majorEastAsia" w:hAnsiTheme="majorEastAsia" w:hint="eastAsia"/>
          <w:sz w:val="24"/>
          <w:szCs w:val="24"/>
        </w:rPr>
        <w:t>生及硕博</w:t>
      </w:r>
      <w:proofErr w:type="gramEnd"/>
      <w:r w:rsidRPr="00F413A5">
        <w:rPr>
          <w:rFonts w:asciiTheme="majorEastAsia" w:eastAsiaTheme="majorEastAsia" w:hAnsiTheme="majorEastAsia" w:hint="eastAsia"/>
          <w:sz w:val="24"/>
          <w:szCs w:val="24"/>
        </w:rPr>
        <w:t>连读考生如需在20</w:t>
      </w:r>
      <w:r w:rsidR="00340B3E">
        <w:rPr>
          <w:rFonts w:asciiTheme="majorEastAsia" w:eastAsiaTheme="majorEastAsia" w:hAnsiTheme="majorEastAsia" w:hint="eastAsia"/>
          <w:sz w:val="24"/>
          <w:szCs w:val="24"/>
        </w:rPr>
        <w:t>16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年下半年参加基础课学习，请在征得指导教师同意后，尽快到研究生部报名。</w:t>
      </w:r>
    </w:p>
    <w:p w:rsidR="003533BF" w:rsidRPr="00F413A5" w:rsidRDefault="003533BF" w:rsidP="0093591C">
      <w:pPr>
        <w:spacing w:beforeLines="50"/>
        <w:ind w:firstLineChars="150" w:firstLine="360"/>
        <w:rPr>
          <w:rFonts w:asciiTheme="majorEastAsia" w:eastAsiaTheme="majorEastAsia" w:hAnsiTheme="majorEastAsia"/>
          <w:bCs/>
          <w:sz w:val="24"/>
          <w:szCs w:val="24"/>
        </w:rPr>
      </w:pPr>
      <w:r w:rsidRPr="00F413A5">
        <w:rPr>
          <w:rFonts w:asciiTheme="majorEastAsia" w:eastAsiaTheme="majorEastAsia" w:hAnsiTheme="majorEastAsia" w:hint="eastAsia"/>
          <w:bCs/>
          <w:sz w:val="24"/>
          <w:szCs w:val="24"/>
        </w:rPr>
        <w:t>如有未尽事宜，请尽时与研究生部联系：</w:t>
      </w:r>
    </w:p>
    <w:p w:rsidR="003533BF" w:rsidRPr="00F413A5" w:rsidRDefault="003533BF" w:rsidP="0093591C">
      <w:pPr>
        <w:spacing w:beforeLines="50"/>
        <w:rPr>
          <w:rFonts w:asciiTheme="majorEastAsia" w:eastAsiaTheme="majorEastAsia" w:hAnsiTheme="majorEastAsia"/>
          <w:bCs/>
          <w:sz w:val="24"/>
          <w:szCs w:val="24"/>
        </w:rPr>
      </w:pPr>
      <w:r w:rsidRPr="00F413A5">
        <w:rPr>
          <w:rFonts w:asciiTheme="majorEastAsia" w:eastAsiaTheme="majorEastAsia" w:hAnsiTheme="majorEastAsia" w:hint="eastAsia"/>
          <w:bCs/>
          <w:sz w:val="24"/>
          <w:szCs w:val="24"/>
        </w:rPr>
        <w:t>联 系 人：研究生部；</w:t>
      </w:r>
    </w:p>
    <w:p w:rsidR="003533BF" w:rsidRPr="00F413A5" w:rsidRDefault="003533BF" w:rsidP="0093591C">
      <w:pPr>
        <w:spacing w:beforeLines="50"/>
        <w:rPr>
          <w:rFonts w:asciiTheme="majorEastAsia" w:eastAsiaTheme="majorEastAsia" w:hAnsiTheme="majorEastAsia"/>
          <w:bCs/>
          <w:sz w:val="24"/>
          <w:szCs w:val="24"/>
        </w:rPr>
      </w:pPr>
      <w:r w:rsidRPr="00F413A5">
        <w:rPr>
          <w:rFonts w:asciiTheme="majorEastAsia" w:eastAsiaTheme="majorEastAsia" w:hAnsiTheme="majorEastAsia" w:hint="eastAsia"/>
          <w:bCs/>
          <w:sz w:val="24"/>
          <w:szCs w:val="24"/>
        </w:rPr>
        <w:t>联系电话：0851-</w:t>
      </w:r>
      <w:r w:rsidR="00E16600">
        <w:rPr>
          <w:rFonts w:asciiTheme="majorEastAsia" w:eastAsiaTheme="majorEastAsia" w:hAnsiTheme="majorEastAsia" w:hint="eastAsia"/>
          <w:bCs/>
          <w:sz w:val="24"/>
          <w:szCs w:val="24"/>
        </w:rPr>
        <w:t>8</w:t>
      </w:r>
      <w:r w:rsidRPr="00F413A5">
        <w:rPr>
          <w:rFonts w:asciiTheme="majorEastAsia" w:eastAsiaTheme="majorEastAsia" w:hAnsiTheme="majorEastAsia" w:hint="eastAsia"/>
          <w:bCs/>
          <w:sz w:val="24"/>
          <w:szCs w:val="24"/>
        </w:rPr>
        <w:t xml:space="preserve">5891117； </w:t>
      </w:r>
    </w:p>
    <w:p w:rsidR="003533BF" w:rsidRPr="00F413A5" w:rsidRDefault="003533BF" w:rsidP="0093591C">
      <w:pPr>
        <w:spacing w:beforeLines="50"/>
        <w:rPr>
          <w:rFonts w:asciiTheme="majorEastAsia" w:eastAsiaTheme="majorEastAsia" w:hAnsiTheme="majorEastAsia"/>
          <w:bCs/>
          <w:sz w:val="24"/>
          <w:szCs w:val="24"/>
        </w:rPr>
      </w:pPr>
      <w:r w:rsidRPr="00F413A5">
        <w:rPr>
          <w:rFonts w:asciiTheme="majorEastAsia" w:eastAsiaTheme="majorEastAsia" w:hAnsiTheme="majorEastAsia" w:hint="eastAsia"/>
          <w:bCs/>
          <w:sz w:val="24"/>
          <w:szCs w:val="24"/>
        </w:rPr>
        <w:t>电子邮件：</w:t>
      </w:r>
      <w:hyperlink r:id="rId7" w:history="1">
        <w:r w:rsidRPr="00F413A5">
          <w:rPr>
            <w:rStyle w:val="a3"/>
            <w:rFonts w:asciiTheme="majorEastAsia" w:eastAsiaTheme="majorEastAsia" w:hAnsiTheme="majorEastAsia" w:hint="eastAsia"/>
            <w:bCs/>
            <w:color w:val="auto"/>
            <w:sz w:val="24"/>
            <w:szCs w:val="24"/>
          </w:rPr>
          <w:t>jyc@vip.gyig.ac.cn</w:t>
        </w:r>
      </w:hyperlink>
    </w:p>
    <w:p w:rsidR="003533BF" w:rsidRPr="00F413A5" w:rsidRDefault="003533BF" w:rsidP="0093591C">
      <w:pPr>
        <w:spacing w:beforeLines="50"/>
        <w:ind w:leftChars="229" w:left="481" w:firstLineChars="1951" w:firstLine="4682"/>
        <w:rPr>
          <w:rFonts w:asciiTheme="majorEastAsia" w:eastAsiaTheme="majorEastAsia" w:hAnsiTheme="majorEastAsia"/>
          <w:sz w:val="24"/>
          <w:szCs w:val="24"/>
        </w:rPr>
      </w:pPr>
      <w:r w:rsidRPr="00F413A5">
        <w:rPr>
          <w:rFonts w:asciiTheme="majorEastAsia" w:eastAsiaTheme="majorEastAsia" w:hAnsiTheme="majorEastAsia" w:hint="eastAsia"/>
          <w:sz w:val="24"/>
          <w:szCs w:val="24"/>
        </w:rPr>
        <w:t>研究生部</w:t>
      </w:r>
    </w:p>
    <w:p w:rsidR="003533BF" w:rsidRPr="00F413A5" w:rsidRDefault="003533BF" w:rsidP="0093591C">
      <w:pPr>
        <w:spacing w:beforeLines="50"/>
        <w:ind w:firstLineChars="1950" w:firstLine="4680"/>
        <w:rPr>
          <w:rFonts w:asciiTheme="majorEastAsia" w:eastAsiaTheme="majorEastAsia" w:hAnsiTheme="majorEastAsia"/>
          <w:sz w:val="24"/>
          <w:szCs w:val="24"/>
        </w:rPr>
      </w:pPr>
      <w:r w:rsidRPr="00F413A5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340B3E">
        <w:rPr>
          <w:rFonts w:asciiTheme="majorEastAsia" w:eastAsiaTheme="majorEastAsia" w:hAnsiTheme="majorEastAsia" w:hint="eastAsia"/>
          <w:sz w:val="24"/>
          <w:szCs w:val="24"/>
        </w:rPr>
        <w:t>16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16600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40B3E">
        <w:rPr>
          <w:rFonts w:asciiTheme="majorEastAsia" w:eastAsiaTheme="majorEastAsia" w:hAnsiTheme="majorEastAsia" w:hint="eastAsia"/>
          <w:sz w:val="24"/>
          <w:szCs w:val="24"/>
        </w:rPr>
        <w:t>16</w:t>
      </w:r>
      <w:r w:rsidRPr="00F413A5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4B70EA" w:rsidRDefault="004B70EA" w:rsidP="009134B0">
      <w:pPr>
        <w:ind w:left="105" w:firstLine="420"/>
      </w:pPr>
    </w:p>
    <w:sectPr w:rsidR="004B70EA" w:rsidSect="00E26B5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555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533BF"/>
    <w:rsid w:val="000904DA"/>
    <w:rsid w:val="002B410E"/>
    <w:rsid w:val="00340B3E"/>
    <w:rsid w:val="003533BF"/>
    <w:rsid w:val="004B70EA"/>
    <w:rsid w:val="004D7CAC"/>
    <w:rsid w:val="005D3599"/>
    <w:rsid w:val="008045E6"/>
    <w:rsid w:val="0087743D"/>
    <w:rsid w:val="009134B0"/>
    <w:rsid w:val="0093591C"/>
    <w:rsid w:val="00A3666E"/>
    <w:rsid w:val="00C06E0C"/>
    <w:rsid w:val="00C34D4A"/>
    <w:rsid w:val="00E16600"/>
    <w:rsid w:val="00E26B54"/>
    <w:rsid w:val="00F413A5"/>
    <w:rsid w:val="00F46C24"/>
    <w:rsid w:val="00F8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50" w:left="50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BF"/>
    <w:pPr>
      <w:widowControl w:val="0"/>
      <w:spacing w:line="240" w:lineRule="auto"/>
      <w:ind w:leftChars="0" w:left="0" w:firstLineChars="0"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33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yc@vip.gyig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ucas.ac.cn/gucas_yingxin/uil/showindex.aspx" TargetMode="External"/><Relationship Id="rId5" Type="http://schemas.openxmlformats.org/officeDocument/2006/relationships/hyperlink" Target="http://www.gyig.cas.cn/yjsjy/zs/sszs/201606/t20160603_461537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1049</Characters>
  <Application>Microsoft Office Word</Application>
  <DocSecurity>0</DocSecurity>
  <Lines>8</Lines>
  <Paragraphs>2</Paragraphs>
  <ScaleCrop>false</ScaleCrop>
  <Company>GYIG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王宁</cp:lastModifiedBy>
  <cp:revision>7</cp:revision>
  <dcterms:created xsi:type="dcterms:W3CDTF">2015-06-08T03:53:00Z</dcterms:created>
  <dcterms:modified xsi:type="dcterms:W3CDTF">2016-06-16T02:12:00Z</dcterms:modified>
</cp:coreProperties>
</file>